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2FB" w14:textId="77777777" w:rsidR="001912E7" w:rsidRPr="00621235" w:rsidRDefault="001912E7" w:rsidP="001912E7">
      <w:pPr>
        <w:rPr>
          <w:rFonts w:ascii="Calibri" w:hAnsi="Calibri" w:cs="Calibri"/>
          <w:szCs w:val="24"/>
        </w:rPr>
      </w:pPr>
      <w:r>
        <w:rPr>
          <w:rFonts w:ascii="Calibri" w:hAnsi="Calibri"/>
        </w:rPr>
        <w:t xml:space="preserve">Föreningens namn </w:t>
      </w:r>
      <w:r>
        <w:rPr>
          <w:rFonts w:ascii="Calibri" w:hAnsi="Calibri"/>
        </w:rPr>
        <w:tab/>
      </w:r>
      <w:r>
        <w:rPr>
          <w:rFonts w:ascii="Calibri" w:hAnsi="Calibri"/>
        </w:rPr>
        <w:tab/>
      </w:r>
      <w:r>
        <w:rPr>
          <w:rFonts w:ascii="Calibri" w:hAnsi="Calibri"/>
        </w:rPr>
        <w:tab/>
      </w:r>
      <w:r>
        <w:rPr>
          <w:rFonts w:ascii="Calibri" w:hAnsi="Calibri"/>
          <w:b/>
        </w:rPr>
        <w:t>PROTOKOLL</w:t>
      </w:r>
    </w:p>
    <w:p w14:paraId="1B385539" w14:textId="77777777" w:rsidR="001912E7" w:rsidRDefault="001912E7" w:rsidP="001912E7">
      <w:pPr>
        <w:rPr>
          <w:rFonts w:ascii="Calibri" w:hAnsi="Calibri" w:cs="Calibri"/>
          <w:b/>
          <w:szCs w:val="24"/>
        </w:rPr>
      </w:pPr>
      <w:r>
        <w:rPr>
          <w:rFonts w:ascii="Calibri" w:hAnsi="Calibri"/>
          <w:b/>
        </w:rPr>
        <w:tab/>
      </w:r>
    </w:p>
    <w:p w14:paraId="5B2A1D9C" w14:textId="77777777" w:rsidR="001912E7" w:rsidRDefault="001912E7" w:rsidP="00060C64">
      <w:pPr>
        <w:rPr>
          <w:rFonts w:cs="Arial"/>
          <w:szCs w:val="24"/>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rPr>
        <w:t>datum</w:t>
      </w:r>
      <w:r>
        <w:rPr>
          <w:rFonts w:ascii="Calibri" w:hAnsi="Calibri"/>
          <w:b/>
        </w:rPr>
        <w:tab/>
      </w:r>
      <w:r>
        <w:rPr>
          <w:rFonts w:ascii="Calibri" w:hAnsi="Calibri"/>
          <w:b/>
        </w:rPr>
        <w:tab/>
      </w:r>
      <w:r>
        <w:rPr>
          <w:rFonts w:ascii="Calibri" w:hAnsi="Calibri"/>
          <w:b/>
        </w:rPr>
        <w:tab/>
      </w:r>
    </w:p>
    <w:p w14:paraId="79BEC275" w14:textId="77777777" w:rsidR="001F4A8D" w:rsidRPr="00E513DE" w:rsidRDefault="001F4A8D" w:rsidP="00D55DB4">
      <w:pPr>
        <w:spacing w:after="0"/>
        <w:rPr>
          <w:rFonts w:ascii="Calibri" w:hAnsi="Calibri" w:cs="Calibri"/>
          <w:color w:val="A6A6A6" w:themeColor="background1" w:themeShade="A6"/>
          <w:szCs w:val="24"/>
        </w:rPr>
      </w:pPr>
      <w:r>
        <w:rPr>
          <w:rFonts w:ascii="Calibri" w:hAnsi="Calibri"/>
          <w:color w:val="A6A6A6" w:themeColor="background1" w:themeShade="A6"/>
        </w:rPr>
        <w:t>Beroende på innehållet brukar man dela in protokollen i tre olika typer: beslutsprotokoll, referatprotokoll och diskussionsprotokoll.  Det lönar sig att på mötet komma överens om/besluta hurdant protokollet ska vara.</w:t>
      </w:r>
      <w:r>
        <w:rPr>
          <w:rFonts w:ascii="Calibri" w:hAnsi="Calibri"/>
          <w:color w:val="A6A6A6" w:themeColor="background1" w:themeShade="A6"/>
        </w:rPr>
        <w:br/>
        <w:t>Av ett beslutsprotokoll framgår besluten och omröstningsresultaten och ofta också beslutsgrunderna.</w:t>
      </w:r>
      <w:r>
        <w:rPr>
          <w:rFonts w:ascii="Calibri" w:hAnsi="Calibri"/>
          <w:color w:val="A6A6A6" w:themeColor="background1" w:themeShade="A6"/>
        </w:rPr>
        <w:br/>
        <w:t>Ett referatprotokoll innehåller dessutom vissa bakgrundsuppgifter, de viktigaste förslagen och diskussionen i huvuddrag.</w:t>
      </w:r>
      <w:r>
        <w:rPr>
          <w:rFonts w:ascii="Calibri" w:hAnsi="Calibri"/>
          <w:color w:val="A6A6A6" w:themeColor="background1" w:themeShade="A6"/>
        </w:rPr>
        <w:br/>
        <w:t>I ett diskussionsprotokoll antecknas inläggen ordagrant.</w:t>
      </w:r>
    </w:p>
    <w:p w14:paraId="26370C13" w14:textId="77777777" w:rsidR="00060C64" w:rsidRDefault="00060C64" w:rsidP="00D55DB4">
      <w:pPr>
        <w:spacing w:after="0"/>
        <w:ind w:left="2608" w:hanging="2608"/>
        <w:rPr>
          <w:rFonts w:cs="Arial"/>
          <w:szCs w:val="24"/>
        </w:rPr>
      </w:pPr>
    </w:p>
    <w:p w14:paraId="28D6FB43" w14:textId="77777777" w:rsidR="00D55DB4" w:rsidRDefault="00D55DB4" w:rsidP="00D55DB4">
      <w:pPr>
        <w:spacing w:after="0"/>
        <w:ind w:left="2608" w:hanging="2608"/>
        <w:rPr>
          <w:rFonts w:cs="Arial"/>
          <w:szCs w:val="24"/>
        </w:rPr>
      </w:pPr>
    </w:p>
    <w:p w14:paraId="5A720252" w14:textId="77777777" w:rsidR="001912E7" w:rsidRPr="00621235" w:rsidRDefault="001912E7" w:rsidP="00D55DB4">
      <w:pPr>
        <w:spacing w:after="0"/>
        <w:rPr>
          <w:rFonts w:ascii="Calibri" w:hAnsi="Calibri" w:cs="Calibri"/>
          <w:szCs w:val="24"/>
        </w:rPr>
      </w:pPr>
      <w:r>
        <w:rPr>
          <w:rFonts w:ascii="Calibri" w:hAnsi="Calibri"/>
          <w:b/>
        </w:rPr>
        <w:t>Vårmöte 20xx</w:t>
      </w:r>
      <w:r>
        <w:rPr>
          <w:rFonts w:ascii="Calibri" w:hAnsi="Calibri"/>
        </w:rPr>
        <w:t xml:space="preserve"> </w:t>
      </w:r>
    </w:p>
    <w:p w14:paraId="62CFDA7B" w14:textId="77777777" w:rsidR="001912E7" w:rsidRPr="00621235" w:rsidRDefault="001912E7" w:rsidP="00D55DB4">
      <w:pPr>
        <w:spacing w:after="0"/>
        <w:rPr>
          <w:rFonts w:ascii="Calibri" w:hAnsi="Calibri" w:cs="Calibri"/>
          <w:szCs w:val="24"/>
        </w:rPr>
      </w:pPr>
      <w:r>
        <w:rPr>
          <w:rFonts w:ascii="Calibri" w:hAnsi="Calibri"/>
        </w:rPr>
        <w:t xml:space="preserve">Tid: </w:t>
      </w:r>
      <w:r>
        <w:rPr>
          <w:rFonts w:ascii="Calibri" w:hAnsi="Calibri"/>
        </w:rPr>
        <w:tab/>
        <w:t>datum och klockslag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Plats: </w:t>
      </w:r>
      <w:r>
        <w:rPr>
          <w:rFonts w:ascii="Calibri" w:hAnsi="Calibri"/>
        </w:rPr>
        <w:tab/>
        <w:t xml:space="preserve">plats och stad / distansmöte (till exempel Microsoft Teams eller Zoom) </w:t>
      </w:r>
      <w:r>
        <w:rPr>
          <w:rFonts w:ascii="Calibri" w:hAnsi="Calibri"/>
        </w:rPr>
        <w:br/>
        <w:t>Närvarande</w:t>
      </w:r>
      <w:r>
        <w:rPr>
          <w:rFonts w:ascii="Calibri" w:hAnsi="Calibri"/>
        </w:rPr>
        <w:tab/>
        <w:t>xx föreningsmedlemmar (bilaga 1)</w:t>
      </w:r>
    </w:p>
    <w:p w14:paraId="5AFD8097" w14:textId="77777777" w:rsidR="00060C64" w:rsidRPr="00B52BE8" w:rsidRDefault="00060C64" w:rsidP="00D55DB4">
      <w:pPr>
        <w:spacing w:after="0"/>
        <w:rPr>
          <w:rFonts w:ascii="Calibri" w:hAnsi="Calibri" w:cs="Calibri"/>
          <w:szCs w:val="24"/>
        </w:rPr>
      </w:pPr>
    </w:p>
    <w:p w14:paraId="4A3B0DE0" w14:textId="77777777" w:rsidR="00060C64" w:rsidRPr="00B52BE8" w:rsidRDefault="00060C64" w:rsidP="00D55DB4">
      <w:pPr>
        <w:spacing w:after="0"/>
        <w:rPr>
          <w:rFonts w:ascii="Calibri" w:hAnsi="Calibri" w:cs="Calibri"/>
          <w:szCs w:val="24"/>
        </w:rPr>
      </w:pPr>
      <w:r>
        <w:rPr>
          <w:rFonts w:ascii="Calibri" w:hAnsi="Calibri"/>
        </w:rPr>
        <w:t>Ordförande</w:t>
      </w:r>
      <w:r>
        <w:rPr>
          <w:rFonts w:ascii="Calibri" w:hAnsi="Calibri"/>
          <w:b/>
        </w:rPr>
        <w:tab/>
      </w:r>
      <w:r>
        <w:rPr>
          <w:rFonts w:ascii="Calibri" w:hAnsi="Calibri"/>
        </w:rPr>
        <w:t>XXXX (punkterna 1–3)</w:t>
      </w:r>
    </w:p>
    <w:p w14:paraId="56902F3A" w14:textId="77777777" w:rsidR="00060C64" w:rsidRPr="00B52BE8" w:rsidRDefault="00060C64" w:rsidP="00D55DB4">
      <w:pPr>
        <w:spacing w:after="0"/>
        <w:rPr>
          <w:rFonts w:ascii="Calibri" w:hAnsi="Calibri" w:cs="Calibri"/>
          <w:szCs w:val="24"/>
        </w:rPr>
      </w:pPr>
      <w:r>
        <w:rPr>
          <w:rFonts w:ascii="Calibri" w:hAnsi="Calibri"/>
        </w:rPr>
        <w:tab/>
      </w:r>
      <w:r>
        <w:rPr>
          <w:rFonts w:ascii="Calibri" w:hAnsi="Calibri"/>
        </w:rPr>
        <w:tab/>
        <w:t>XXXX (punkterna 4–10)</w:t>
      </w:r>
    </w:p>
    <w:p w14:paraId="7470B0A3" w14:textId="77777777" w:rsidR="00060C64" w:rsidRPr="003E4C0C" w:rsidRDefault="00060C64" w:rsidP="00D55DB4">
      <w:pPr>
        <w:spacing w:after="0"/>
        <w:rPr>
          <w:rFonts w:ascii="Calibri" w:hAnsi="Calibri" w:cs="Calibri"/>
          <w:color w:val="FF0000"/>
          <w:szCs w:val="24"/>
        </w:rPr>
      </w:pPr>
      <w:r>
        <w:rPr>
          <w:rFonts w:ascii="Calibri" w:hAnsi="Calibri"/>
        </w:rPr>
        <w:t>Sekreterare</w:t>
      </w:r>
      <w:r>
        <w:rPr>
          <w:rFonts w:ascii="Calibri" w:hAnsi="Calibri"/>
        </w:rPr>
        <w:tab/>
      </w:r>
      <w:r>
        <w:rPr>
          <w:rFonts w:ascii="Calibri" w:hAnsi="Calibri"/>
        </w:rPr>
        <w:tab/>
        <w:t>XXXX</w:t>
      </w:r>
    </w:p>
    <w:p w14:paraId="223564FD" w14:textId="77777777" w:rsidR="001912E7" w:rsidRDefault="001912E7" w:rsidP="00D55DB4">
      <w:pPr>
        <w:spacing w:after="0"/>
        <w:ind w:left="2608" w:hanging="2608"/>
        <w:rPr>
          <w:rFonts w:ascii="Calibri" w:hAnsi="Calibri" w:cs="Calibri"/>
          <w:szCs w:val="24"/>
        </w:rPr>
      </w:pPr>
    </w:p>
    <w:p w14:paraId="756FF67A" w14:textId="77777777" w:rsidR="00D55DB4" w:rsidRPr="00B52BE8" w:rsidRDefault="00D55DB4" w:rsidP="00D55DB4">
      <w:pPr>
        <w:spacing w:after="0"/>
        <w:ind w:left="2608" w:hanging="2608"/>
        <w:rPr>
          <w:rFonts w:ascii="Calibri" w:hAnsi="Calibri" w:cs="Calibri"/>
          <w:szCs w:val="24"/>
        </w:rPr>
      </w:pPr>
    </w:p>
    <w:p w14:paraId="634FABD7" w14:textId="77777777" w:rsidR="001912E7" w:rsidRPr="00B52BE8" w:rsidRDefault="001912E7" w:rsidP="00D55DB4">
      <w:pPr>
        <w:spacing w:after="0"/>
        <w:ind w:left="2608" w:hanging="2608"/>
        <w:rPr>
          <w:rFonts w:ascii="Calibri" w:hAnsi="Calibri" w:cs="Calibri"/>
          <w:b/>
          <w:szCs w:val="24"/>
        </w:rPr>
      </w:pPr>
      <w:r>
        <w:rPr>
          <w:rFonts w:ascii="Calibri" w:hAnsi="Calibri"/>
          <w:b/>
        </w:rPr>
        <w:t>1 Mötet öppnas</w:t>
      </w:r>
    </w:p>
    <w:p w14:paraId="02804B53" w14:textId="77777777" w:rsidR="001912E7" w:rsidRDefault="001912E7" w:rsidP="00D55DB4">
      <w:pPr>
        <w:spacing w:after="0"/>
        <w:ind w:left="2608" w:hanging="2608"/>
        <w:rPr>
          <w:rFonts w:ascii="Calibri" w:hAnsi="Calibri" w:cs="Calibri"/>
          <w:color w:val="808080" w:themeColor="background1" w:themeShade="80"/>
          <w:szCs w:val="24"/>
        </w:rPr>
      </w:pPr>
      <w:r>
        <w:rPr>
          <w:rFonts w:ascii="Calibri" w:hAnsi="Calibri"/>
          <w:color w:val="808080" w:themeColor="background1" w:themeShade="80"/>
        </w:rPr>
        <w:t>Föreningens ordförande XXXX öppnade mötet.</w:t>
      </w:r>
    </w:p>
    <w:p w14:paraId="0ED65811" w14:textId="77777777" w:rsidR="00D55DB4" w:rsidRDefault="00D55DB4" w:rsidP="00D55DB4">
      <w:pPr>
        <w:spacing w:after="0"/>
        <w:ind w:left="2608" w:hanging="2608"/>
        <w:rPr>
          <w:rFonts w:ascii="Calibri" w:hAnsi="Calibri" w:cs="Calibri"/>
          <w:b/>
          <w:szCs w:val="24"/>
        </w:rPr>
      </w:pPr>
    </w:p>
    <w:p w14:paraId="4FFD3E66" w14:textId="77777777" w:rsidR="00C11C6B" w:rsidRDefault="00C11C6B" w:rsidP="00D55DB4">
      <w:pPr>
        <w:spacing w:after="0"/>
        <w:ind w:left="2608" w:hanging="2608"/>
        <w:rPr>
          <w:rFonts w:ascii="Calibri" w:hAnsi="Calibri" w:cs="Calibri"/>
          <w:b/>
          <w:szCs w:val="24"/>
        </w:rPr>
      </w:pPr>
      <w:r>
        <w:rPr>
          <w:rFonts w:ascii="Calibri" w:hAnsi="Calibri"/>
          <w:b/>
        </w:rPr>
        <w:t xml:space="preserve">2. Konstaterande av mötets laglighet och beslutförhet </w:t>
      </w:r>
    </w:p>
    <w:p w14:paraId="414F9EB4" w14:textId="77777777" w:rsidR="00D55DB4" w:rsidRDefault="001912E7" w:rsidP="00D55DB4">
      <w:pPr>
        <w:spacing w:after="0"/>
        <w:ind w:left="2608" w:hanging="2608"/>
        <w:rPr>
          <w:rFonts w:ascii="Calibri" w:hAnsi="Calibri" w:cs="Calibri"/>
          <w:b/>
          <w:szCs w:val="24"/>
        </w:rPr>
      </w:pPr>
      <w:r>
        <w:rPr>
          <w:rFonts w:ascii="Calibri" w:hAnsi="Calibri"/>
          <w:color w:val="808080" w:themeColor="background1" w:themeShade="80"/>
        </w:rPr>
        <w:t>Det konstaterades att mötet var stadgeenligt sammankallat och beslutfört.</w:t>
      </w:r>
      <w:r>
        <w:rPr>
          <w:rFonts w:ascii="Calibri" w:hAnsi="Calibri"/>
          <w:b/>
        </w:rPr>
        <w:t xml:space="preserve"> </w:t>
      </w:r>
    </w:p>
    <w:p w14:paraId="26883C74" w14:textId="77777777" w:rsidR="00C11C6B" w:rsidRDefault="00C11C6B" w:rsidP="00D55DB4">
      <w:pPr>
        <w:spacing w:after="0"/>
        <w:ind w:left="2608" w:hanging="2608"/>
        <w:rPr>
          <w:rFonts w:ascii="Calibri" w:hAnsi="Calibri" w:cs="Calibri"/>
          <w:b/>
          <w:szCs w:val="24"/>
        </w:rPr>
      </w:pPr>
    </w:p>
    <w:p w14:paraId="5383F88B" w14:textId="77777777" w:rsidR="00C11C6B" w:rsidRPr="007A23CA" w:rsidRDefault="001912E7" w:rsidP="00C11C6B">
      <w:pPr>
        <w:spacing w:after="0"/>
        <w:ind w:left="2608" w:hanging="2608"/>
        <w:rPr>
          <w:rFonts w:ascii="Calibri" w:hAnsi="Calibri" w:cs="Calibri"/>
          <w:b/>
          <w:szCs w:val="24"/>
        </w:rPr>
      </w:pPr>
      <w:r>
        <w:rPr>
          <w:rFonts w:ascii="Calibri" w:hAnsi="Calibri"/>
          <w:b/>
        </w:rPr>
        <w:t>3 Föredragningslistan godkänns</w:t>
      </w:r>
    </w:p>
    <w:p w14:paraId="08E2D480" w14:textId="77777777" w:rsidR="00C11C6B" w:rsidRPr="003102E4" w:rsidRDefault="00C11C6B" w:rsidP="00C11C6B">
      <w:pPr>
        <w:spacing w:after="0"/>
        <w:rPr>
          <w:rFonts w:ascii="Calibri" w:hAnsi="Calibri" w:cs="Calibri"/>
          <w:color w:val="808080" w:themeColor="background1" w:themeShade="80"/>
        </w:rPr>
      </w:pPr>
      <w:r>
        <w:rPr>
          <w:rFonts w:ascii="Calibri" w:hAnsi="Calibri"/>
          <w:color w:val="808080" w:themeColor="background1" w:themeShade="80"/>
        </w:rPr>
        <w:t>Förslaget till föredragningslista godkändes utan ändringar, bilaga 2.</w:t>
      </w:r>
    </w:p>
    <w:p w14:paraId="00FEEA7A" w14:textId="77777777" w:rsidR="00C11C6B" w:rsidRDefault="00C11C6B" w:rsidP="00D55DB4">
      <w:pPr>
        <w:spacing w:after="0"/>
        <w:ind w:left="2608" w:hanging="2608"/>
        <w:rPr>
          <w:rFonts w:ascii="Calibri" w:hAnsi="Calibri" w:cs="Calibri"/>
          <w:b/>
          <w:szCs w:val="24"/>
        </w:rPr>
      </w:pPr>
    </w:p>
    <w:p w14:paraId="4E75F1BB" w14:textId="77777777" w:rsidR="001912E7" w:rsidRPr="00B52BE8" w:rsidRDefault="00C11C6B" w:rsidP="00D55DB4">
      <w:pPr>
        <w:spacing w:after="0"/>
        <w:ind w:left="2608" w:hanging="2608"/>
        <w:rPr>
          <w:rFonts w:ascii="Calibri" w:hAnsi="Calibri" w:cs="Calibri"/>
          <w:b/>
          <w:szCs w:val="24"/>
        </w:rPr>
      </w:pPr>
      <w:r>
        <w:rPr>
          <w:rFonts w:ascii="Calibri" w:hAnsi="Calibri"/>
          <w:b/>
        </w:rPr>
        <w:t>4 Val av mötesfunktionärer</w:t>
      </w:r>
    </w:p>
    <w:p w14:paraId="1DC7819B" w14:textId="77777777" w:rsidR="00DC15CA" w:rsidRPr="003102E4" w:rsidRDefault="00DC15CA" w:rsidP="00D55DB4">
      <w:pPr>
        <w:spacing w:after="0"/>
        <w:rPr>
          <w:rFonts w:ascii="Calibri" w:hAnsi="Calibri" w:cs="Calibri"/>
          <w:color w:val="808080" w:themeColor="background1" w:themeShade="80"/>
        </w:rPr>
      </w:pPr>
      <w:r>
        <w:rPr>
          <w:rFonts w:ascii="Calibri" w:hAnsi="Calibri"/>
          <w:color w:val="808080" w:themeColor="background1" w:themeShade="80"/>
        </w:rPr>
        <w:t>a) Till mötesordförande valdes xxxx</w:t>
      </w:r>
    </w:p>
    <w:p w14:paraId="09C3E11E" w14:textId="77777777" w:rsidR="00DC15CA" w:rsidRPr="003102E4" w:rsidRDefault="00DC15CA" w:rsidP="00D55DB4">
      <w:pPr>
        <w:spacing w:after="0"/>
        <w:rPr>
          <w:rFonts w:ascii="Calibri" w:hAnsi="Calibri" w:cs="Calibri"/>
          <w:color w:val="808080" w:themeColor="background1" w:themeShade="80"/>
        </w:rPr>
      </w:pPr>
      <w:r>
        <w:rPr>
          <w:rFonts w:ascii="Calibri" w:hAnsi="Calibri"/>
          <w:color w:val="808080" w:themeColor="background1" w:themeShade="80"/>
        </w:rPr>
        <w:t>b) Till mötessekreterare valdes xxxx</w:t>
      </w:r>
    </w:p>
    <w:p w14:paraId="3A9FEC27" w14:textId="77777777" w:rsidR="00DC15CA" w:rsidRPr="003102E4" w:rsidRDefault="00DC15CA" w:rsidP="00D55DB4">
      <w:pPr>
        <w:spacing w:after="0"/>
        <w:rPr>
          <w:rFonts w:ascii="Calibri" w:hAnsi="Calibri" w:cs="Calibri"/>
          <w:color w:val="808080" w:themeColor="background1" w:themeShade="80"/>
        </w:rPr>
      </w:pPr>
      <w:r>
        <w:rPr>
          <w:rFonts w:ascii="Calibri" w:hAnsi="Calibri"/>
          <w:color w:val="808080" w:themeColor="background1" w:themeShade="80"/>
        </w:rPr>
        <w:t>C) Till protokolljusterare valdes xxxx och xxxx</w:t>
      </w:r>
    </w:p>
    <w:p w14:paraId="24336D1C" w14:textId="77777777" w:rsidR="00B52BE8" w:rsidRPr="00DC15CA" w:rsidRDefault="00DC15CA" w:rsidP="00D55DB4">
      <w:pPr>
        <w:spacing w:after="0"/>
        <w:rPr>
          <w:rFonts w:ascii="Calibri" w:hAnsi="Calibri" w:cs="Calibri"/>
          <w:color w:val="808080" w:themeColor="background1" w:themeShade="80"/>
          <w:szCs w:val="24"/>
        </w:rPr>
      </w:pPr>
      <w:r>
        <w:rPr>
          <w:rFonts w:ascii="Calibri" w:hAnsi="Calibri"/>
          <w:color w:val="808080" w:themeColor="background1" w:themeShade="80"/>
        </w:rPr>
        <w:t>d) Till mötets rösträknare valdes xxxx, xxxx och xxxx, av vilka xxxx valdes till ordförande för rösträknarna /Det beslutades att vid behov välja/Det beslutades att</w:t>
      </w:r>
      <w:r>
        <w:rPr>
          <w:rFonts w:ascii="Calibri" w:hAnsi="Calibri"/>
          <w:color w:val="A6A6A6" w:themeColor="background1" w:themeShade="A6"/>
        </w:rPr>
        <w:t xml:space="preserve"> </w:t>
      </w:r>
      <w:r>
        <w:rPr>
          <w:rFonts w:ascii="Calibri" w:hAnsi="Calibri"/>
          <w:color w:val="808080" w:themeColor="background1" w:themeShade="80"/>
        </w:rPr>
        <w:t>protokolljusterarna fungerar som rösträknare.</w:t>
      </w:r>
    </w:p>
    <w:p w14:paraId="63ED95F3" w14:textId="77777777" w:rsidR="00D55DB4" w:rsidRDefault="00D55DB4" w:rsidP="00D55DB4">
      <w:pPr>
        <w:spacing w:after="0"/>
        <w:ind w:left="2608" w:hanging="2608"/>
        <w:rPr>
          <w:rFonts w:ascii="Calibri" w:hAnsi="Calibri" w:cs="Calibri"/>
          <w:b/>
          <w:szCs w:val="24"/>
        </w:rPr>
      </w:pPr>
    </w:p>
    <w:p w14:paraId="2C9E6FC2" w14:textId="77777777" w:rsidR="00D55DB4" w:rsidRDefault="00D55DB4" w:rsidP="00D55DB4">
      <w:pPr>
        <w:spacing w:after="0"/>
        <w:ind w:left="2608" w:hanging="2608"/>
        <w:rPr>
          <w:rFonts w:ascii="Calibri" w:hAnsi="Calibri" w:cs="Calibri"/>
          <w:b/>
          <w:szCs w:val="24"/>
        </w:rPr>
      </w:pPr>
    </w:p>
    <w:p w14:paraId="55322F34" w14:textId="77777777" w:rsidR="00B52BE8" w:rsidRDefault="007A23CA" w:rsidP="00D55DB4">
      <w:pPr>
        <w:spacing w:after="0"/>
        <w:ind w:left="2608" w:hanging="2608"/>
        <w:rPr>
          <w:rFonts w:ascii="Calibri" w:hAnsi="Calibri" w:cs="Calibri"/>
          <w:b/>
          <w:szCs w:val="24"/>
        </w:rPr>
      </w:pPr>
      <w:r>
        <w:rPr>
          <w:rFonts w:ascii="Calibri" w:hAnsi="Calibri"/>
          <w:b/>
        </w:rPr>
        <w:t>5 Anmälningsärenden</w:t>
      </w:r>
    </w:p>
    <w:p w14:paraId="0149D3E8" w14:textId="77777777" w:rsidR="00095384" w:rsidRDefault="00095384" w:rsidP="00D55DB4">
      <w:pPr>
        <w:spacing w:after="0"/>
        <w:rPr>
          <w:rFonts w:ascii="Calibri" w:hAnsi="Calibri" w:cs="Calibri"/>
          <w:color w:val="808080" w:themeColor="background1" w:themeShade="80"/>
          <w:szCs w:val="24"/>
        </w:rPr>
      </w:pPr>
      <w:r>
        <w:rPr>
          <w:rFonts w:ascii="Calibri" w:hAnsi="Calibri"/>
          <w:color w:val="808080" w:themeColor="background1" w:themeShade="80"/>
        </w:rPr>
        <w:t>I maj ordnar föreningen en kampanj som handlar om uppdatering av medlemsuppgifter. Bland dem som uppdaterat sina uppgifter (telefonnummer, e-postadress, avtalsbransch, arbetsgivare) lottas ut ett presentkort värt 150 € till förbundets nätbutik.</w:t>
      </w:r>
    </w:p>
    <w:p w14:paraId="085321FC" w14:textId="77777777" w:rsidR="00060C64" w:rsidRDefault="00060C64" w:rsidP="00D55DB4">
      <w:pPr>
        <w:spacing w:after="0"/>
        <w:rPr>
          <w:rFonts w:ascii="Calibri" w:hAnsi="Calibri" w:cs="Calibri"/>
          <w:color w:val="808080" w:themeColor="background1" w:themeShade="80"/>
          <w:szCs w:val="24"/>
        </w:rPr>
      </w:pPr>
      <w:r>
        <w:rPr>
          <w:rFonts w:ascii="Calibri" w:hAnsi="Calibri"/>
          <w:color w:val="808080" w:themeColor="background1" w:themeShade="80"/>
        </w:rPr>
        <w:t>Föreningen ordnar gemensam transport till förbundets evenemang i Tammerfors. Medlemmarna ska förhandsanmäla sig till fritidskommitténs ordförande XXXX senast dd.mm.åååå, xxxx.xxxx@xxxx.fi eller tfn xxx-xxxxxxxx.</w:t>
      </w:r>
    </w:p>
    <w:p w14:paraId="784B6496" w14:textId="77777777" w:rsidR="0060283C" w:rsidRDefault="0060283C" w:rsidP="00D55DB4">
      <w:pPr>
        <w:spacing w:after="0"/>
        <w:rPr>
          <w:rFonts w:ascii="Calibri" w:hAnsi="Calibri" w:cs="Calibri"/>
          <w:color w:val="808080" w:themeColor="background1" w:themeShade="80"/>
          <w:szCs w:val="24"/>
        </w:rPr>
      </w:pPr>
      <w:r>
        <w:rPr>
          <w:rFonts w:ascii="Calibri" w:hAnsi="Calibri"/>
          <w:color w:val="808080" w:themeColor="background1" w:themeShade="80"/>
        </w:rPr>
        <w:lastRenderedPageBreak/>
        <w:t>Föreningen har uppdaterat sin webbplats. Svara på en medlemsenkät, bland dem som svarat lottas ut en mobiltelefon samt 6 st. produktpriser.</w:t>
      </w:r>
    </w:p>
    <w:p w14:paraId="7F5EC1FE" w14:textId="77777777" w:rsidR="00EB493B" w:rsidRDefault="00EB493B" w:rsidP="00D55DB4">
      <w:pPr>
        <w:spacing w:after="0"/>
        <w:rPr>
          <w:rFonts w:ascii="Calibri" w:hAnsi="Calibri" w:cs="Calibri"/>
          <w:color w:val="808080" w:themeColor="background1" w:themeShade="80"/>
          <w:szCs w:val="24"/>
        </w:rPr>
      </w:pPr>
      <w:r>
        <w:rPr>
          <w:rFonts w:ascii="Calibri" w:hAnsi="Calibri"/>
          <w:color w:val="808080" w:themeColor="background1" w:themeShade="80"/>
        </w:rPr>
        <w:t xml:space="preserve">På hösten ordnar föreningen nätkurser för olika yrkesbranscher. Då kursernas tidpunkter har bekräftats, ger föreningen mer information om kurserna på sin webbplats.  </w:t>
      </w:r>
    </w:p>
    <w:p w14:paraId="71451A4B" w14:textId="77777777" w:rsidR="00060C64" w:rsidRPr="00427D03" w:rsidRDefault="00EB180D" w:rsidP="00D55DB4">
      <w:pPr>
        <w:spacing w:after="0"/>
        <w:rPr>
          <w:rFonts w:ascii="Calibri" w:hAnsi="Calibri" w:cs="Calibri"/>
          <w:color w:val="808080" w:themeColor="background1" w:themeShade="80"/>
          <w:szCs w:val="24"/>
        </w:rPr>
      </w:pPr>
      <w:r>
        <w:rPr>
          <w:rFonts w:ascii="Calibri" w:hAnsi="Calibri"/>
          <w:color w:val="808080" w:themeColor="background1" w:themeShade="80"/>
        </w:rPr>
        <w:t>Nya medlemmar som anslöt sig i mars ( 8 st.) har fått föreningens anslutningsgåvor.</w:t>
      </w:r>
    </w:p>
    <w:p w14:paraId="030E942E" w14:textId="77777777" w:rsidR="00060C64" w:rsidRPr="00B52BE8" w:rsidRDefault="00060C64" w:rsidP="00D55DB4">
      <w:pPr>
        <w:spacing w:after="0"/>
        <w:rPr>
          <w:rFonts w:ascii="Calibri" w:hAnsi="Calibri" w:cs="Calibri"/>
          <w:szCs w:val="24"/>
        </w:rPr>
      </w:pPr>
    </w:p>
    <w:p w14:paraId="61574F99" w14:textId="77777777" w:rsidR="00B52BE8" w:rsidRPr="007A23CA" w:rsidRDefault="00B52BE8" w:rsidP="00D55DB4">
      <w:pPr>
        <w:spacing w:after="0"/>
        <w:ind w:left="2608" w:hanging="2608"/>
        <w:rPr>
          <w:rFonts w:ascii="Calibri" w:hAnsi="Calibri" w:cs="Calibri"/>
          <w:b/>
          <w:szCs w:val="24"/>
        </w:rPr>
      </w:pPr>
      <w:r>
        <w:rPr>
          <w:rFonts w:ascii="Calibri" w:hAnsi="Calibri"/>
          <w:b/>
        </w:rPr>
        <w:t>6 Presentation av verksamhetsberättelsen och bokslutet för fjolåret</w:t>
      </w:r>
    </w:p>
    <w:p w14:paraId="6D9584D6" w14:textId="77777777" w:rsidR="00060C64" w:rsidRPr="00095384" w:rsidRDefault="00060C64" w:rsidP="00D55DB4">
      <w:pPr>
        <w:spacing w:after="0"/>
        <w:rPr>
          <w:rFonts w:ascii="Calibri" w:hAnsi="Calibri" w:cs="Calibri"/>
          <w:color w:val="808080" w:themeColor="background1" w:themeShade="80"/>
          <w:szCs w:val="24"/>
        </w:rPr>
      </w:pPr>
      <w:r>
        <w:rPr>
          <w:rFonts w:ascii="Calibri" w:hAnsi="Calibri"/>
          <w:color w:val="808080" w:themeColor="background1" w:themeShade="80"/>
        </w:rPr>
        <w:t>Föreningens ordförande XXXX presenterade styrelsens förslag till verksamhetsberättelse och bokslut för föregående år.</w:t>
      </w:r>
    </w:p>
    <w:p w14:paraId="1C15F7EF" w14:textId="77777777" w:rsidR="00060C64" w:rsidRPr="00095384" w:rsidRDefault="00060C64" w:rsidP="00D55DB4">
      <w:pPr>
        <w:spacing w:after="0"/>
        <w:ind w:left="2608" w:hanging="2608"/>
        <w:rPr>
          <w:rFonts w:ascii="Calibri" w:hAnsi="Calibri" w:cs="Calibri"/>
          <w:color w:val="808080" w:themeColor="background1" w:themeShade="80"/>
          <w:szCs w:val="24"/>
        </w:rPr>
      </w:pPr>
      <w:r>
        <w:rPr>
          <w:rFonts w:ascii="Calibri" w:hAnsi="Calibri"/>
          <w:color w:val="808080" w:themeColor="background1" w:themeShade="80"/>
        </w:rPr>
        <w:t>Verksamhetsberättelsen godkändes med följande ändring:</w:t>
      </w:r>
      <w:r>
        <w:rPr>
          <w:rFonts w:ascii="Calibri" w:hAnsi="Calibri"/>
          <w:color w:val="808080" w:themeColor="background1" w:themeShade="80"/>
        </w:rPr>
        <w:cr/>
      </w:r>
      <w:r>
        <w:rPr>
          <w:rFonts w:ascii="Calibri" w:hAnsi="Calibri"/>
          <w:color w:val="808080" w:themeColor="background1" w:themeShade="80"/>
        </w:rPr>
        <w:br/>
      </w:r>
    </w:p>
    <w:p w14:paraId="11D55EC6" w14:textId="77777777" w:rsidR="00060C64" w:rsidRPr="00095384" w:rsidRDefault="00060C64" w:rsidP="00D55DB4">
      <w:pPr>
        <w:numPr>
          <w:ilvl w:val="0"/>
          <w:numId w:val="7"/>
        </w:numPr>
        <w:spacing w:after="0"/>
        <w:rPr>
          <w:rFonts w:ascii="Calibri" w:hAnsi="Calibri" w:cs="Calibri"/>
          <w:color w:val="808080" w:themeColor="background1" w:themeShade="80"/>
          <w:szCs w:val="24"/>
        </w:rPr>
      </w:pPr>
      <w:r>
        <w:rPr>
          <w:rFonts w:ascii="Calibri" w:hAnsi="Calibri"/>
          <w:color w:val="808080" w:themeColor="background1" w:themeShade="80"/>
        </w:rPr>
        <w:t>årtalet åååå i punkt 5 ändras till åååå.</w:t>
      </w:r>
    </w:p>
    <w:p w14:paraId="41A18854" w14:textId="77777777" w:rsidR="00D55DB4" w:rsidRDefault="00D55DB4" w:rsidP="00D55DB4">
      <w:pPr>
        <w:spacing w:after="0"/>
        <w:ind w:left="2608" w:hanging="2608"/>
        <w:rPr>
          <w:rFonts w:ascii="Calibri" w:hAnsi="Calibri" w:cs="Calibri"/>
          <w:b/>
          <w:szCs w:val="24"/>
        </w:rPr>
      </w:pPr>
    </w:p>
    <w:p w14:paraId="6CF7D368" w14:textId="77777777" w:rsidR="00B52BE8" w:rsidRPr="007A23CA" w:rsidRDefault="00B52BE8" w:rsidP="00D55DB4">
      <w:pPr>
        <w:spacing w:after="0"/>
        <w:ind w:left="2608" w:hanging="2608"/>
        <w:rPr>
          <w:rFonts w:ascii="Calibri" w:hAnsi="Calibri" w:cs="Calibri"/>
          <w:b/>
          <w:szCs w:val="24"/>
        </w:rPr>
      </w:pPr>
      <w:r>
        <w:rPr>
          <w:rFonts w:ascii="Calibri" w:hAnsi="Calibri"/>
          <w:b/>
        </w:rPr>
        <w:t xml:space="preserve">7 Verksamhetsgranskarnas och/eller revisorernas utlåtande </w:t>
      </w:r>
    </w:p>
    <w:p w14:paraId="7A763543" w14:textId="77777777" w:rsidR="00D55DB4" w:rsidRDefault="00D55DB4" w:rsidP="00D55DB4">
      <w:pPr>
        <w:spacing w:after="0"/>
        <w:ind w:left="2608" w:hanging="2608"/>
        <w:rPr>
          <w:rFonts w:ascii="Calibri" w:hAnsi="Calibri" w:cs="Calibri"/>
          <w:b/>
          <w:szCs w:val="24"/>
        </w:rPr>
      </w:pPr>
    </w:p>
    <w:p w14:paraId="23E64E8B" w14:textId="77777777" w:rsidR="00B52BE8" w:rsidRPr="007A23CA" w:rsidRDefault="00B52BE8" w:rsidP="00D55DB4">
      <w:pPr>
        <w:spacing w:after="0"/>
        <w:ind w:left="2608" w:hanging="2608"/>
        <w:rPr>
          <w:rFonts w:ascii="Calibri" w:hAnsi="Calibri" w:cs="Calibri"/>
          <w:b/>
          <w:szCs w:val="24"/>
        </w:rPr>
      </w:pPr>
      <w:r>
        <w:rPr>
          <w:rFonts w:ascii="Calibri" w:hAnsi="Calibri"/>
          <w:b/>
        </w:rPr>
        <w:t>8 Fastställande av bokslutet och beviljande av ansvarsfrihet för de redovisningsskyldiga</w:t>
      </w:r>
    </w:p>
    <w:p w14:paraId="555FE012" w14:textId="77777777" w:rsidR="00060C64" w:rsidRPr="00095384" w:rsidRDefault="00060C64" w:rsidP="00D55DB4">
      <w:pPr>
        <w:spacing w:after="0"/>
        <w:rPr>
          <w:rFonts w:ascii="Calibri" w:hAnsi="Calibri" w:cs="Calibri"/>
          <w:color w:val="808080" w:themeColor="background1" w:themeShade="80"/>
          <w:szCs w:val="24"/>
        </w:rPr>
      </w:pPr>
      <w:r>
        <w:rPr>
          <w:rFonts w:ascii="Calibri" w:hAnsi="Calibri"/>
          <w:color w:val="808080" w:themeColor="background1" w:themeShade="80"/>
        </w:rPr>
        <w:t>Bokslutet för år åååå fastställdes och på basis av verksamhetsgranskarnas och/eller revisorernas utlåtande beviljades de redovisningsskyldiga ansvarsfrihet, bilaga 4.</w:t>
      </w:r>
    </w:p>
    <w:p w14:paraId="5A23E782" w14:textId="77777777" w:rsidR="00D55DB4" w:rsidRDefault="00D55DB4" w:rsidP="00D55DB4">
      <w:pPr>
        <w:spacing w:after="0"/>
        <w:ind w:left="2608" w:hanging="2608"/>
        <w:rPr>
          <w:rFonts w:ascii="Calibri" w:hAnsi="Calibri" w:cs="Calibri"/>
          <w:b/>
          <w:szCs w:val="24"/>
        </w:rPr>
      </w:pPr>
    </w:p>
    <w:p w14:paraId="2E753F51" w14:textId="77777777" w:rsidR="00B52BE8" w:rsidRPr="007A23CA" w:rsidRDefault="00B52BE8" w:rsidP="00D55DB4">
      <w:pPr>
        <w:spacing w:after="0"/>
        <w:ind w:left="2608" w:hanging="2608"/>
        <w:rPr>
          <w:rFonts w:ascii="Calibri" w:hAnsi="Calibri" w:cs="Calibri"/>
          <w:b/>
          <w:szCs w:val="24"/>
        </w:rPr>
      </w:pPr>
      <w:r>
        <w:rPr>
          <w:rFonts w:ascii="Calibri" w:hAnsi="Calibri"/>
          <w:b/>
        </w:rPr>
        <w:t>9 Behandling av övriga ärenden</w:t>
      </w:r>
    </w:p>
    <w:p w14:paraId="630ADF24" w14:textId="77777777" w:rsidR="00060C64" w:rsidRDefault="00060C64" w:rsidP="00D55DB4">
      <w:pPr>
        <w:spacing w:after="0"/>
        <w:rPr>
          <w:rFonts w:ascii="Calibri" w:hAnsi="Calibri" w:cs="Calibri"/>
          <w:color w:val="808080" w:themeColor="background1" w:themeShade="80"/>
          <w:szCs w:val="24"/>
        </w:rPr>
      </w:pPr>
      <w:r>
        <w:rPr>
          <w:rFonts w:ascii="Calibri" w:hAnsi="Calibri"/>
          <w:color w:val="808080" w:themeColor="background1" w:themeShade="80"/>
        </w:rPr>
        <w:t>Huvudförtroendeman/förtroendeman/arbetarskyddsfullmäktige XXXX gav lägesrapporter om olika teman.  Deltagarna önskade att man också på höstmötet skulle få höra lägesrapporter.</w:t>
      </w:r>
    </w:p>
    <w:p w14:paraId="331F4451" w14:textId="77777777" w:rsidR="00377D56" w:rsidRDefault="00377D56" w:rsidP="00D55DB4">
      <w:pPr>
        <w:spacing w:after="0"/>
        <w:rPr>
          <w:rFonts w:ascii="Calibri" w:hAnsi="Calibri" w:cs="Calibri"/>
          <w:color w:val="808080" w:themeColor="background1" w:themeShade="80"/>
          <w:szCs w:val="24"/>
        </w:rPr>
      </w:pPr>
      <w:r>
        <w:rPr>
          <w:rFonts w:ascii="Calibri" w:hAnsi="Calibri"/>
          <w:color w:val="808080" w:themeColor="background1" w:themeShade="80"/>
        </w:rPr>
        <w:t>Förvaltningschef xxx xxx höll ett anförande om temat lönetillväxt år åååå. Temat väckte en livlig diskussion och det konstaterades att en allmän höjning på XX euro kommer att betalas år åååå.  Styrelsen förpliktades att påskynda arbetsvärderingen.</w:t>
      </w:r>
    </w:p>
    <w:p w14:paraId="518CA1E7" w14:textId="77777777" w:rsidR="00D55DB4" w:rsidRDefault="00D55DB4" w:rsidP="00D55DB4">
      <w:pPr>
        <w:spacing w:after="0"/>
        <w:ind w:left="2608" w:hanging="2608"/>
        <w:rPr>
          <w:rFonts w:ascii="Calibri" w:hAnsi="Calibri" w:cs="Calibri"/>
          <w:b/>
          <w:szCs w:val="24"/>
        </w:rPr>
      </w:pPr>
    </w:p>
    <w:p w14:paraId="1B2C09E4" w14:textId="77777777" w:rsidR="00B52BE8" w:rsidRPr="007A23CA" w:rsidRDefault="00B52BE8" w:rsidP="00D55DB4">
      <w:pPr>
        <w:spacing w:after="0"/>
        <w:ind w:left="2608" w:hanging="2608"/>
        <w:rPr>
          <w:rFonts w:ascii="Calibri" w:hAnsi="Calibri" w:cs="Calibri"/>
          <w:b/>
          <w:szCs w:val="24"/>
        </w:rPr>
      </w:pPr>
      <w:r>
        <w:rPr>
          <w:rFonts w:ascii="Calibri" w:hAnsi="Calibri"/>
          <w:b/>
        </w:rPr>
        <w:t>10 Mötet avslutas</w:t>
      </w:r>
    </w:p>
    <w:p w14:paraId="038423AF" w14:textId="77777777" w:rsidR="00060C64" w:rsidRPr="00095384" w:rsidRDefault="00060C64" w:rsidP="00D55DB4">
      <w:pPr>
        <w:spacing w:after="0"/>
        <w:rPr>
          <w:rFonts w:ascii="Calibri" w:hAnsi="Calibri" w:cs="Calibri"/>
          <w:color w:val="808080" w:themeColor="background1" w:themeShade="80"/>
          <w:szCs w:val="24"/>
        </w:rPr>
      </w:pPr>
      <w:r>
        <w:rPr>
          <w:rFonts w:ascii="Calibri" w:hAnsi="Calibri"/>
          <w:color w:val="808080" w:themeColor="background1" w:themeShade="80"/>
        </w:rPr>
        <w:t>Ordförande avslutade mötet kl. 00.00.</w:t>
      </w:r>
    </w:p>
    <w:p w14:paraId="7F59985C" w14:textId="77777777" w:rsidR="00060C64" w:rsidRPr="00B52BE8" w:rsidRDefault="00060C64" w:rsidP="00060C64">
      <w:pPr>
        <w:ind w:left="2608"/>
        <w:rPr>
          <w:rFonts w:ascii="Calibri" w:hAnsi="Calibri" w:cs="Calibri"/>
          <w:szCs w:val="24"/>
        </w:rPr>
      </w:pPr>
    </w:p>
    <w:p w14:paraId="2B36EC92" w14:textId="77777777" w:rsidR="00A026E2" w:rsidRDefault="00A026E2" w:rsidP="00A026E2">
      <w:pPr>
        <w:tabs>
          <w:tab w:val="left" w:pos="4536"/>
        </w:tabs>
        <w:rPr>
          <w:rFonts w:ascii="Calibri" w:hAnsi="Calibri" w:cs="Calibri"/>
          <w:szCs w:val="24"/>
        </w:rPr>
      </w:pPr>
    </w:p>
    <w:p w14:paraId="751E6D49" w14:textId="77777777" w:rsidR="00060C64" w:rsidRPr="00A026E2" w:rsidRDefault="00A026E2" w:rsidP="00D55DB4">
      <w:pPr>
        <w:spacing w:after="0"/>
        <w:ind w:left="1304"/>
      </w:pPr>
      <w:r>
        <w:t>XXXX</w:t>
      </w:r>
      <w:r>
        <w:tab/>
      </w:r>
      <w:r>
        <w:tab/>
        <w:t>XXXX</w:t>
      </w:r>
      <w:r>
        <w:tab/>
      </w:r>
      <w:r>
        <w:tab/>
        <w:t xml:space="preserve">XXXX </w:t>
      </w:r>
      <w:r>
        <w:br/>
      </w:r>
      <w:r>
        <w:rPr>
          <w:rFonts w:ascii="Calibri" w:hAnsi="Calibri"/>
        </w:rPr>
        <w:t>ordförande</w:t>
      </w:r>
      <w:r>
        <w:rPr>
          <w:rFonts w:ascii="Calibri" w:hAnsi="Calibri"/>
        </w:rPr>
        <w:tab/>
        <w:t>ordförande</w:t>
      </w:r>
      <w:r>
        <w:rPr>
          <w:rFonts w:ascii="Calibri" w:hAnsi="Calibri"/>
        </w:rPr>
        <w:tab/>
        <w:t>sekreterare</w:t>
      </w:r>
      <w:r>
        <w:rPr>
          <w:rFonts w:ascii="Calibri" w:hAnsi="Calibri"/>
        </w:rPr>
        <w:br/>
        <w:t>(punkterna 1–3)</w:t>
      </w:r>
      <w:r>
        <w:rPr>
          <w:rFonts w:ascii="Calibri" w:hAnsi="Calibri"/>
        </w:rPr>
        <w:tab/>
        <w:t>(punkterna 4–10)</w:t>
      </w:r>
    </w:p>
    <w:p w14:paraId="2B5377F7" w14:textId="77777777" w:rsidR="00060C64" w:rsidRPr="00B52BE8" w:rsidRDefault="00060C64" w:rsidP="00D55DB4">
      <w:pPr>
        <w:spacing w:after="0"/>
        <w:ind w:left="2608"/>
        <w:rPr>
          <w:rFonts w:ascii="Calibri" w:hAnsi="Calibri" w:cs="Calibri"/>
          <w:szCs w:val="24"/>
        </w:rPr>
      </w:pPr>
    </w:p>
    <w:p w14:paraId="3C2E0EAE" w14:textId="77777777" w:rsidR="00060C64" w:rsidRPr="00B52BE8" w:rsidRDefault="00060C64" w:rsidP="00D55DB4">
      <w:pPr>
        <w:spacing w:after="0"/>
        <w:rPr>
          <w:rFonts w:ascii="Calibri" w:hAnsi="Calibri" w:cs="Calibri"/>
          <w:szCs w:val="24"/>
        </w:rPr>
      </w:pPr>
      <w:r>
        <w:rPr>
          <w:rFonts w:ascii="Calibri" w:hAnsi="Calibri"/>
        </w:rPr>
        <w:t>Vi har dd.mm.åååå granskat protokollet och konstaterat att det överensstämmer med mötets gång.</w:t>
      </w:r>
    </w:p>
    <w:p w14:paraId="4DF5FBC8" w14:textId="77777777" w:rsidR="00060C64" w:rsidRPr="00B52BE8" w:rsidRDefault="00060C64" w:rsidP="00D55DB4">
      <w:pPr>
        <w:spacing w:after="0"/>
        <w:rPr>
          <w:rFonts w:ascii="Calibri" w:hAnsi="Calibri" w:cs="Calibri"/>
          <w:szCs w:val="24"/>
        </w:rPr>
      </w:pPr>
    </w:p>
    <w:p w14:paraId="70C907F0" w14:textId="77777777" w:rsidR="00060C64" w:rsidRPr="00B52BE8" w:rsidRDefault="00060C64" w:rsidP="00D55DB4">
      <w:pPr>
        <w:spacing w:after="0"/>
        <w:rPr>
          <w:rFonts w:ascii="Calibri" w:hAnsi="Calibri" w:cs="Calibri"/>
          <w:szCs w:val="24"/>
        </w:rPr>
      </w:pPr>
    </w:p>
    <w:p w14:paraId="6B426BAF" w14:textId="77777777" w:rsidR="001A32A6" w:rsidRPr="00B52BE8" w:rsidRDefault="00A026E2" w:rsidP="00D55DB4">
      <w:pPr>
        <w:spacing w:after="0"/>
        <w:rPr>
          <w:rFonts w:ascii="Calibri" w:hAnsi="Calibri" w:cs="Calibri"/>
          <w:szCs w:val="24"/>
        </w:rPr>
      </w:pPr>
      <w:r>
        <w:rPr>
          <w:rFonts w:ascii="Calibri" w:hAnsi="Calibri"/>
        </w:rPr>
        <w:tab/>
        <w:t>XXXX</w:t>
      </w:r>
      <w:r>
        <w:rPr>
          <w:rFonts w:ascii="Calibri" w:hAnsi="Calibri"/>
        </w:rPr>
        <w:tab/>
      </w:r>
      <w:r>
        <w:rPr>
          <w:rFonts w:ascii="Calibri" w:hAnsi="Calibri"/>
        </w:rPr>
        <w:tab/>
      </w:r>
      <w:r>
        <w:rPr>
          <w:rFonts w:ascii="Calibri" w:hAnsi="Calibri"/>
        </w:rPr>
        <w:tab/>
        <w:t xml:space="preserve">XXXX </w:t>
      </w:r>
      <w:r>
        <w:rPr>
          <w:rFonts w:ascii="Calibri" w:hAnsi="Calibri"/>
        </w:rPr>
        <w:br/>
      </w:r>
      <w:r>
        <w:rPr>
          <w:rFonts w:ascii="Calibri" w:hAnsi="Calibri"/>
        </w:rPr>
        <w:tab/>
        <w:t>protokolljusterare</w:t>
      </w:r>
      <w:r>
        <w:rPr>
          <w:rFonts w:ascii="Calibri" w:hAnsi="Calibri"/>
        </w:rPr>
        <w:tab/>
      </w:r>
      <w:r>
        <w:rPr>
          <w:rFonts w:ascii="Calibri" w:hAnsi="Calibri"/>
        </w:rPr>
        <w:tab/>
        <w:t>protokolljusterare</w:t>
      </w:r>
    </w:p>
    <w:sectPr w:rsidR="001A32A6" w:rsidRPr="00B52BE8" w:rsidSect="0001449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E8FB8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7CB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70A3A"/>
    <w:multiLevelType w:val="hybridMultilevel"/>
    <w:tmpl w:val="92F2D914"/>
    <w:lvl w:ilvl="0" w:tplc="58CE4D18">
      <w:start w:val="1"/>
      <w:numFmt w:val="bullet"/>
      <w:lvlText w:val="-"/>
      <w:lvlJc w:val="left"/>
      <w:pPr>
        <w:tabs>
          <w:tab w:val="num" w:pos="1871"/>
        </w:tabs>
        <w:ind w:left="1871" w:hanging="567"/>
      </w:pPr>
      <w:rPr>
        <w:rFonts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3D726FF4"/>
    <w:multiLevelType w:val="singleLevel"/>
    <w:tmpl w:val="08EEFF3E"/>
    <w:lvl w:ilvl="0">
      <w:start w:val="1"/>
      <w:numFmt w:val="lowerLetter"/>
      <w:lvlText w:val="%1)"/>
      <w:lvlJc w:val="left"/>
      <w:pPr>
        <w:tabs>
          <w:tab w:val="num" w:pos="3175"/>
        </w:tabs>
        <w:ind w:left="3175" w:hanging="567"/>
      </w:pPr>
      <w:rPr>
        <w:rFonts w:hint="default"/>
      </w:rPr>
    </w:lvl>
  </w:abstractNum>
  <w:abstractNum w:abstractNumId="4" w15:restartNumberingAfterBreak="0">
    <w:nsid w:val="6ED06E3B"/>
    <w:multiLevelType w:val="multilevel"/>
    <w:tmpl w:val="91841B2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5" w15:restartNumberingAfterBreak="0">
    <w:nsid w:val="757719DC"/>
    <w:multiLevelType w:val="multilevel"/>
    <w:tmpl w:val="A78057EC"/>
    <w:styleLink w:val="Luettelolista"/>
    <w:lvl w:ilvl="0">
      <w:start w:val="1"/>
      <w:numFmt w:val="bullet"/>
      <w:pStyle w:val="Merkittyluettelo"/>
      <w:lvlText w:val="–"/>
      <w:lvlJc w:val="left"/>
      <w:pPr>
        <w:ind w:left="3005" w:hanging="397"/>
      </w:pPr>
      <w:rPr>
        <w:rFonts w:ascii="Arial" w:hAnsi="Arial" w:hint="default"/>
        <w:color w:val="auto"/>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num w:numId="1" w16cid:durableId="1755543339">
    <w:abstractNumId w:val="5"/>
  </w:num>
  <w:num w:numId="2" w16cid:durableId="1203134222">
    <w:abstractNumId w:val="1"/>
  </w:num>
  <w:num w:numId="3" w16cid:durableId="1132212379">
    <w:abstractNumId w:val="5"/>
  </w:num>
  <w:num w:numId="4" w16cid:durableId="781846265">
    <w:abstractNumId w:val="0"/>
  </w:num>
  <w:num w:numId="5" w16cid:durableId="1719084676">
    <w:abstractNumId w:val="4"/>
  </w:num>
  <w:num w:numId="6" w16cid:durableId="1898323195">
    <w:abstractNumId w:val="4"/>
  </w:num>
  <w:num w:numId="7" w16cid:durableId="1430734010">
    <w:abstractNumId w:val="2"/>
  </w:num>
  <w:num w:numId="8" w16cid:durableId="1629164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Full" w:cryptAlgorithmClass="hash" w:cryptAlgorithmType="typeAny" w:cryptAlgorithmSid="4" w:cryptSpinCount="100000" w:hash="SRQlr1cuhfnANB5KxR4Y23OZYf4=" w:salt="Vm8gTLdRNMDHnxVwh8KIDg=="/>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64"/>
    <w:rsid w:val="0001049E"/>
    <w:rsid w:val="00014494"/>
    <w:rsid w:val="00037BCE"/>
    <w:rsid w:val="00056956"/>
    <w:rsid w:val="00060C64"/>
    <w:rsid w:val="00064974"/>
    <w:rsid w:val="00072ED1"/>
    <w:rsid w:val="00095384"/>
    <w:rsid w:val="000C2E84"/>
    <w:rsid w:val="000C5D7F"/>
    <w:rsid w:val="00126ED6"/>
    <w:rsid w:val="0013257C"/>
    <w:rsid w:val="00144A8F"/>
    <w:rsid w:val="00150C4C"/>
    <w:rsid w:val="001537DE"/>
    <w:rsid w:val="00170E0C"/>
    <w:rsid w:val="0017704B"/>
    <w:rsid w:val="001912E7"/>
    <w:rsid w:val="001A32A6"/>
    <w:rsid w:val="001A422B"/>
    <w:rsid w:val="001B00A1"/>
    <w:rsid w:val="001E1E1C"/>
    <w:rsid w:val="001F4A8D"/>
    <w:rsid w:val="00230B2F"/>
    <w:rsid w:val="002C219C"/>
    <w:rsid w:val="002D6178"/>
    <w:rsid w:val="002F003E"/>
    <w:rsid w:val="00322F8A"/>
    <w:rsid w:val="003631A6"/>
    <w:rsid w:val="00370B12"/>
    <w:rsid w:val="00377D56"/>
    <w:rsid w:val="003B1530"/>
    <w:rsid w:val="003B448B"/>
    <w:rsid w:val="003C3D62"/>
    <w:rsid w:val="003E0126"/>
    <w:rsid w:val="003E4C0C"/>
    <w:rsid w:val="00400433"/>
    <w:rsid w:val="00426C67"/>
    <w:rsid w:val="00427D03"/>
    <w:rsid w:val="00465820"/>
    <w:rsid w:val="004A3671"/>
    <w:rsid w:val="004E0CB7"/>
    <w:rsid w:val="004E759D"/>
    <w:rsid w:val="005250C5"/>
    <w:rsid w:val="00563FFB"/>
    <w:rsid w:val="005777DB"/>
    <w:rsid w:val="005C4385"/>
    <w:rsid w:val="005C438E"/>
    <w:rsid w:val="0060283C"/>
    <w:rsid w:val="006100B1"/>
    <w:rsid w:val="0061765E"/>
    <w:rsid w:val="00642761"/>
    <w:rsid w:val="00653402"/>
    <w:rsid w:val="006C2268"/>
    <w:rsid w:val="006D7C6A"/>
    <w:rsid w:val="006F3D87"/>
    <w:rsid w:val="00705998"/>
    <w:rsid w:val="00746C6E"/>
    <w:rsid w:val="007522DB"/>
    <w:rsid w:val="007669A9"/>
    <w:rsid w:val="007A23CA"/>
    <w:rsid w:val="007A66AD"/>
    <w:rsid w:val="007B4A63"/>
    <w:rsid w:val="007D4D1A"/>
    <w:rsid w:val="00813752"/>
    <w:rsid w:val="00815352"/>
    <w:rsid w:val="00820C6C"/>
    <w:rsid w:val="00866BA3"/>
    <w:rsid w:val="00872162"/>
    <w:rsid w:val="00872F64"/>
    <w:rsid w:val="00874048"/>
    <w:rsid w:val="00882B59"/>
    <w:rsid w:val="008B2A18"/>
    <w:rsid w:val="008E257D"/>
    <w:rsid w:val="008E7B52"/>
    <w:rsid w:val="008F6604"/>
    <w:rsid w:val="009013D5"/>
    <w:rsid w:val="00901581"/>
    <w:rsid w:val="00954F47"/>
    <w:rsid w:val="009552A9"/>
    <w:rsid w:val="009C28E9"/>
    <w:rsid w:val="009E0A48"/>
    <w:rsid w:val="00A026E2"/>
    <w:rsid w:val="00A1033E"/>
    <w:rsid w:val="00A27B89"/>
    <w:rsid w:val="00A55667"/>
    <w:rsid w:val="00A67172"/>
    <w:rsid w:val="00A835C8"/>
    <w:rsid w:val="00A948D2"/>
    <w:rsid w:val="00AD275D"/>
    <w:rsid w:val="00AD2C26"/>
    <w:rsid w:val="00B15926"/>
    <w:rsid w:val="00B52BE8"/>
    <w:rsid w:val="00B67CE8"/>
    <w:rsid w:val="00B722F0"/>
    <w:rsid w:val="00B7637F"/>
    <w:rsid w:val="00B908E8"/>
    <w:rsid w:val="00BB4952"/>
    <w:rsid w:val="00BC4598"/>
    <w:rsid w:val="00BD25E5"/>
    <w:rsid w:val="00C110CC"/>
    <w:rsid w:val="00C11C6B"/>
    <w:rsid w:val="00C13E25"/>
    <w:rsid w:val="00C34A79"/>
    <w:rsid w:val="00C41A8D"/>
    <w:rsid w:val="00C55115"/>
    <w:rsid w:val="00C67F3B"/>
    <w:rsid w:val="00C72C6A"/>
    <w:rsid w:val="00C75CF2"/>
    <w:rsid w:val="00C777AC"/>
    <w:rsid w:val="00C80EA5"/>
    <w:rsid w:val="00C8776C"/>
    <w:rsid w:val="00C91C77"/>
    <w:rsid w:val="00CC0394"/>
    <w:rsid w:val="00CD414B"/>
    <w:rsid w:val="00CD76F5"/>
    <w:rsid w:val="00CD7C65"/>
    <w:rsid w:val="00D074AC"/>
    <w:rsid w:val="00D27756"/>
    <w:rsid w:val="00D34CA5"/>
    <w:rsid w:val="00D55DB4"/>
    <w:rsid w:val="00DB3EE6"/>
    <w:rsid w:val="00DB4DC6"/>
    <w:rsid w:val="00DC15CA"/>
    <w:rsid w:val="00DD13DD"/>
    <w:rsid w:val="00DE0E2F"/>
    <w:rsid w:val="00DE62A5"/>
    <w:rsid w:val="00DF6BD3"/>
    <w:rsid w:val="00E02BF7"/>
    <w:rsid w:val="00E30D57"/>
    <w:rsid w:val="00E513DE"/>
    <w:rsid w:val="00E579E3"/>
    <w:rsid w:val="00E623A4"/>
    <w:rsid w:val="00E65267"/>
    <w:rsid w:val="00E736FA"/>
    <w:rsid w:val="00E73AD0"/>
    <w:rsid w:val="00E77658"/>
    <w:rsid w:val="00E86F39"/>
    <w:rsid w:val="00EB180D"/>
    <w:rsid w:val="00EB493B"/>
    <w:rsid w:val="00ED3F77"/>
    <w:rsid w:val="00ED4BF9"/>
    <w:rsid w:val="00EF0B8D"/>
    <w:rsid w:val="00EF3D98"/>
    <w:rsid w:val="00F73F03"/>
    <w:rsid w:val="00F92FFE"/>
    <w:rsid w:val="00FC339D"/>
    <w:rsid w:val="00FD1389"/>
    <w:rsid w:val="00FD2F7E"/>
    <w:rsid w:val="00FD4D2D"/>
    <w:rsid w:val="00FD7A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6C98"/>
  <w15:docId w15:val="{3627632C-E7D0-482F-9014-31CB1FA1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60C64"/>
    <w:pPr>
      <w:spacing w:after="120" w:line="240" w:lineRule="auto"/>
    </w:pPr>
    <w:rPr>
      <w:rFonts w:ascii="Arial" w:eastAsia="Calibri" w:hAnsi="Arial" w:cs="Times New Roman"/>
      <w:sz w:val="24"/>
    </w:rPr>
  </w:style>
  <w:style w:type="paragraph" w:styleId="Otsikko1">
    <w:name w:val="heading 1"/>
    <w:basedOn w:val="Normaali"/>
    <w:next w:val="Leipteksti"/>
    <w:link w:val="Otsikko1Char"/>
    <w:qFormat/>
    <w:rsid w:val="00705998"/>
    <w:pPr>
      <w:keepNext/>
      <w:keepLines/>
      <w:spacing w:after="24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705998"/>
    <w:pPr>
      <w:keepNext/>
      <w:keepLines/>
      <w:spacing w:after="24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705998"/>
    <w:pPr>
      <w:keepNext/>
      <w:keepLines/>
      <w:spacing w:after="24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05998"/>
    <w:pPr>
      <w:keepNext/>
      <w:keepLines/>
      <w:spacing w:after="24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05998"/>
    <w:pPr>
      <w:keepNext/>
      <w:keepLines/>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5998"/>
    <w:pPr>
      <w:keepNext/>
      <w:keepLines/>
      <w:spacing w:after="24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05998"/>
    <w:pPr>
      <w:keepNext/>
      <w:keepLines/>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5998"/>
    <w:pPr>
      <w:keepNext/>
      <w:keepLines/>
      <w:spacing w:after="24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705998"/>
    <w:pPr>
      <w:keepNext/>
      <w:keepLines/>
      <w:spacing w:after="24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05998"/>
    <w:rPr>
      <w:color w:val="CF073B" w:themeColor="accent1"/>
      <w:sz w:val="16"/>
    </w:rPr>
  </w:style>
  <w:style w:type="character" w:customStyle="1" w:styleId="AlatunnisteChar">
    <w:name w:val="Alatunniste Char"/>
    <w:basedOn w:val="Kappaleenoletusfontti"/>
    <w:link w:val="Alatunniste"/>
    <w:uiPriority w:val="99"/>
    <w:rsid w:val="00705998"/>
    <w:rPr>
      <w:rFonts w:ascii="Arial" w:hAnsi="Arial" w:cstheme="minorHAnsi"/>
      <w:color w:val="CF073B" w:themeColor="accent1"/>
      <w:sz w:val="16"/>
      <w:szCs w:val="24"/>
    </w:rPr>
  </w:style>
  <w:style w:type="table" w:customStyle="1" w:styleId="Eireunaviivaa">
    <w:name w:val="Ei reunaviivaa"/>
    <w:basedOn w:val="Normaalitaulukko"/>
    <w:uiPriority w:val="99"/>
    <w:rsid w:val="00705998"/>
    <w:pPr>
      <w:spacing w:after="0" w:line="240" w:lineRule="auto"/>
    </w:pPr>
    <w:rPr>
      <w:rFonts w:cstheme="minorHAnsi"/>
      <w:sz w:val="24"/>
      <w:szCs w:val="24"/>
    </w:rPr>
    <w:tblPr/>
  </w:style>
  <w:style w:type="paragraph" w:styleId="Eivli">
    <w:name w:val="No Spacing"/>
    <w:uiPriority w:val="2"/>
    <w:qFormat/>
    <w:rsid w:val="00705998"/>
    <w:pPr>
      <w:spacing w:after="0" w:line="240" w:lineRule="auto"/>
      <w:ind w:left="2608"/>
    </w:pPr>
    <w:rPr>
      <w:rFonts w:cstheme="minorHAnsi"/>
      <w:sz w:val="24"/>
      <w:szCs w:val="24"/>
    </w:rPr>
  </w:style>
  <w:style w:type="paragraph" w:styleId="Leipteksti">
    <w:name w:val="Body Text"/>
    <w:basedOn w:val="Normaali"/>
    <w:link w:val="LeiptekstiChar"/>
    <w:uiPriority w:val="1"/>
    <w:qFormat/>
    <w:rsid w:val="00705998"/>
    <w:pPr>
      <w:spacing w:after="240"/>
      <w:ind w:left="2608"/>
    </w:pPr>
  </w:style>
  <w:style w:type="character" w:customStyle="1" w:styleId="LeiptekstiChar">
    <w:name w:val="Leipäteksti Char"/>
    <w:basedOn w:val="Kappaleenoletusfontti"/>
    <w:link w:val="Leipteksti"/>
    <w:uiPriority w:val="1"/>
    <w:rsid w:val="00705998"/>
    <w:rPr>
      <w:rFonts w:cstheme="minorHAnsi"/>
      <w:sz w:val="24"/>
      <w:szCs w:val="24"/>
    </w:rPr>
  </w:style>
  <w:style w:type="numbering" w:customStyle="1" w:styleId="Luettelolista">
    <w:name w:val="Luettelolista"/>
    <w:uiPriority w:val="99"/>
    <w:rsid w:val="00705998"/>
    <w:pPr>
      <w:numPr>
        <w:numId w:val="1"/>
      </w:numPr>
    </w:pPr>
  </w:style>
  <w:style w:type="paragraph" w:styleId="Merkittyluettelo">
    <w:name w:val="List Bullet"/>
    <w:basedOn w:val="Normaali"/>
    <w:uiPriority w:val="99"/>
    <w:qFormat/>
    <w:rsid w:val="00705998"/>
    <w:pPr>
      <w:numPr>
        <w:numId w:val="3"/>
      </w:numPr>
      <w:spacing w:after="240"/>
      <w:contextualSpacing/>
    </w:pPr>
  </w:style>
  <w:style w:type="paragraph" w:styleId="Numeroituluettelo">
    <w:name w:val="List Number"/>
    <w:basedOn w:val="Normaali"/>
    <w:uiPriority w:val="99"/>
    <w:qFormat/>
    <w:rsid w:val="00705998"/>
    <w:pPr>
      <w:numPr>
        <w:numId w:val="6"/>
      </w:numPr>
      <w:contextualSpacing/>
    </w:pPr>
  </w:style>
  <w:style w:type="numbering" w:customStyle="1" w:styleId="Numerolista">
    <w:name w:val="Numerolista"/>
    <w:uiPriority w:val="99"/>
    <w:rsid w:val="00705998"/>
    <w:pPr>
      <w:numPr>
        <w:numId w:val="5"/>
      </w:numPr>
    </w:pPr>
  </w:style>
  <w:style w:type="paragraph" w:styleId="Otsikko">
    <w:name w:val="Title"/>
    <w:basedOn w:val="Normaali"/>
    <w:next w:val="Leipteksti"/>
    <w:link w:val="OtsikkoChar"/>
    <w:uiPriority w:val="10"/>
    <w:qFormat/>
    <w:rsid w:val="0070599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05998"/>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rsid w:val="00705998"/>
    <w:rPr>
      <w:rFonts w:asciiTheme="majorHAnsi" w:eastAsiaTheme="majorEastAsia" w:hAnsiTheme="majorHAnsi" w:cstheme="majorHAnsi"/>
      <w:b/>
      <w:bCs/>
      <w:sz w:val="26"/>
      <w:szCs w:val="28"/>
    </w:rPr>
  </w:style>
  <w:style w:type="character" w:customStyle="1" w:styleId="Otsikko2Char">
    <w:name w:val="Otsikko 2 Char"/>
    <w:basedOn w:val="Kappaleenoletusfontti"/>
    <w:link w:val="Otsikko2"/>
    <w:uiPriority w:val="9"/>
    <w:rsid w:val="00705998"/>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705998"/>
    <w:rPr>
      <w:rFonts w:asciiTheme="majorHAnsi" w:eastAsiaTheme="majorEastAsia" w:hAnsiTheme="majorHAnsi" w:cstheme="majorBidi"/>
      <w:bCs/>
      <w:sz w:val="24"/>
      <w:szCs w:val="24"/>
    </w:rPr>
  </w:style>
  <w:style w:type="character" w:customStyle="1" w:styleId="Otsikko4Char">
    <w:name w:val="Otsikko 4 Char"/>
    <w:basedOn w:val="Kappaleenoletusfontti"/>
    <w:link w:val="Otsikko4"/>
    <w:uiPriority w:val="9"/>
    <w:rsid w:val="00705998"/>
    <w:rPr>
      <w:rFonts w:asciiTheme="majorHAnsi" w:eastAsiaTheme="majorEastAsia" w:hAnsiTheme="majorHAnsi" w:cstheme="majorBidi"/>
      <w:bCs/>
      <w:iCs/>
      <w:sz w:val="24"/>
      <w:szCs w:val="24"/>
    </w:rPr>
  </w:style>
  <w:style w:type="character" w:customStyle="1" w:styleId="Otsikko5Char">
    <w:name w:val="Otsikko 5 Char"/>
    <w:basedOn w:val="Kappaleenoletusfontti"/>
    <w:link w:val="Otsikko5"/>
    <w:uiPriority w:val="9"/>
    <w:rsid w:val="00705998"/>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rsid w:val="00705998"/>
    <w:rPr>
      <w:rFonts w:asciiTheme="majorHAnsi" w:eastAsiaTheme="majorEastAsia" w:hAnsiTheme="majorHAnsi" w:cstheme="majorBidi"/>
      <w:iCs/>
      <w:sz w:val="24"/>
      <w:szCs w:val="24"/>
    </w:rPr>
  </w:style>
  <w:style w:type="character" w:customStyle="1" w:styleId="Otsikko7Char">
    <w:name w:val="Otsikko 7 Char"/>
    <w:basedOn w:val="Kappaleenoletusfontti"/>
    <w:link w:val="Otsikko7"/>
    <w:uiPriority w:val="9"/>
    <w:rsid w:val="00705998"/>
    <w:rPr>
      <w:rFonts w:asciiTheme="majorHAnsi" w:eastAsiaTheme="majorEastAsia" w:hAnsiTheme="majorHAnsi" w:cstheme="majorBidi"/>
      <w:iCs/>
      <w:sz w:val="24"/>
      <w:szCs w:val="24"/>
    </w:rPr>
  </w:style>
  <w:style w:type="character" w:customStyle="1" w:styleId="Otsikko8Char">
    <w:name w:val="Otsikko 8 Char"/>
    <w:basedOn w:val="Kappaleenoletusfontti"/>
    <w:link w:val="Otsikko8"/>
    <w:uiPriority w:val="9"/>
    <w:rsid w:val="0070599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70599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705998"/>
    <w:rPr>
      <w:color w:val="auto"/>
    </w:rPr>
  </w:style>
  <w:style w:type="paragraph" w:styleId="Seliteteksti">
    <w:name w:val="Balloon Text"/>
    <w:basedOn w:val="Normaali"/>
    <w:link w:val="SelitetekstiChar"/>
    <w:uiPriority w:val="99"/>
    <w:semiHidden/>
    <w:unhideWhenUsed/>
    <w:rsid w:val="00705998"/>
    <w:rPr>
      <w:rFonts w:ascii="Tahoma" w:hAnsi="Tahoma" w:cs="Tahoma"/>
      <w:sz w:val="16"/>
      <w:szCs w:val="16"/>
    </w:rPr>
  </w:style>
  <w:style w:type="character" w:customStyle="1" w:styleId="SelitetekstiChar">
    <w:name w:val="Seliteteksti Char"/>
    <w:basedOn w:val="Kappaleenoletusfontti"/>
    <w:link w:val="Seliteteksti"/>
    <w:uiPriority w:val="99"/>
    <w:semiHidden/>
    <w:rsid w:val="00705998"/>
    <w:rPr>
      <w:rFonts w:ascii="Tahoma" w:hAnsi="Tahoma" w:cs="Tahoma"/>
      <w:sz w:val="16"/>
      <w:szCs w:val="16"/>
    </w:rPr>
  </w:style>
  <w:style w:type="paragraph" w:styleId="Sisllysluettelonotsikko">
    <w:name w:val="TOC Heading"/>
    <w:next w:val="Normaali"/>
    <w:uiPriority w:val="39"/>
    <w:rsid w:val="00705998"/>
    <w:pPr>
      <w:keepNext/>
      <w:keepLines/>
      <w:spacing w:after="240" w:line="240" w:lineRule="auto"/>
    </w:pPr>
    <w:rPr>
      <w:rFonts w:asciiTheme="majorHAnsi" w:eastAsiaTheme="majorEastAsia" w:hAnsiTheme="majorHAnsi" w:cstheme="majorBidi"/>
      <w:b/>
      <w:bCs/>
      <w:sz w:val="26"/>
      <w:szCs w:val="28"/>
    </w:rPr>
  </w:style>
  <w:style w:type="table" w:styleId="TaulukkoRuudukko">
    <w:name w:val="Table Grid"/>
    <w:basedOn w:val="Normaalitaulukko"/>
    <w:uiPriority w:val="59"/>
    <w:rsid w:val="00705998"/>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705998"/>
  </w:style>
  <w:style w:type="character" w:customStyle="1" w:styleId="YltunnisteChar">
    <w:name w:val="Ylätunniste Char"/>
    <w:basedOn w:val="Kappaleenoletusfontti"/>
    <w:link w:val="Yltunniste"/>
    <w:uiPriority w:val="99"/>
    <w:rsid w:val="00705998"/>
    <w:rPr>
      <w:rFonts w:cstheme="minorHAnsi"/>
      <w:sz w:val="24"/>
      <w:szCs w:val="24"/>
    </w:rPr>
  </w:style>
  <w:style w:type="paragraph" w:styleId="Luettelokappale">
    <w:name w:val="List Paragraph"/>
    <w:basedOn w:val="Normaali"/>
    <w:uiPriority w:val="34"/>
    <w:qFormat/>
    <w:rsid w:val="001912E7"/>
    <w:pPr>
      <w:ind w:left="720"/>
      <w:contextualSpacing/>
    </w:pPr>
  </w:style>
  <w:style w:type="character" w:styleId="Hyperlinkki">
    <w:name w:val="Hyperlink"/>
    <w:basedOn w:val="Kappaleenoletusfontti"/>
    <w:uiPriority w:val="99"/>
    <w:unhideWhenUsed/>
    <w:rsid w:val="00427D03"/>
    <w:rPr>
      <w:color w:val="0000FF" w:themeColor="hyperlink"/>
      <w:u w:val="single"/>
    </w:rPr>
  </w:style>
  <w:style w:type="character" w:styleId="Kommentinviite">
    <w:name w:val="annotation reference"/>
    <w:basedOn w:val="Kappaleenoletusfontti"/>
    <w:uiPriority w:val="99"/>
    <w:semiHidden/>
    <w:unhideWhenUsed/>
    <w:rsid w:val="003E4C0C"/>
    <w:rPr>
      <w:sz w:val="16"/>
      <w:szCs w:val="16"/>
    </w:rPr>
  </w:style>
  <w:style w:type="paragraph" w:styleId="Kommentinteksti">
    <w:name w:val="annotation text"/>
    <w:basedOn w:val="Normaali"/>
    <w:link w:val="KommentintekstiChar"/>
    <w:uiPriority w:val="99"/>
    <w:semiHidden/>
    <w:unhideWhenUsed/>
    <w:rsid w:val="003E4C0C"/>
    <w:rPr>
      <w:sz w:val="20"/>
      <w:szCs w:val="20"/>
    </w:rPr>
  </w:style>
  <w:style w:type="character" w:customStyle="1" w:styleId="KommentintekstiChar">
    <w:name w:val="Kommentin teksti Char"/>
    <w:basedOn w:val="Kappaleenoletusfontti"/>
    <w:link w:val="Kommentinteksti"/>
    <w:uiPriority w:val="99"/>
    <w:semiHidden/>
    <w:rsid w:val="003E4C0C"/>
    <w:rPr>
      <w:rFonts w:ascii="Arial" w:eastAsia="Calibri" w:hAnsi="Arial" w:cs="Times New Roman"/>
      <w:sz w:val="20"/>
      <w:szCs w:val="20"/>
    </w:rPr>
  </w:style>
  <w:style w:type="paragraph" w:styleId="Kommentinotsikko">
    <w:name w:val="annotation subject"/>
    <w:basedOn w:val="Kommentinteksti"/>
    <w:next w:val="Kommentinteksti"/>
    <w:link w:val="KommentinotsikkoChar"/>
    <w:uiPriority w:val="99"/>
    <w:semiHidden/>
    <w:unhideWhenUsed/>
    <w:rsid w:val="003E4C0C"/>
    <w:rPr>
      <w:b/>
      <w:bCs/>
    </w:rPr>
  </w:style>
  <w:style w:type="character" w:customStyle="1" w:styleId="KommentinotsikkoChar">
    <w:name w:val="Kommentin otsikko Char"/>
    <w:basedOn w:val="KommentintekstiChar"/>
    <w:link w:val="Kommentinotsikko"/>
    <w:uiPriority w:val="99"/>
    <w:semiHidden/>
    <w:rsid w:val="003E4C0C"/>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JHL">
  <a:themeElements>
    <a:clrScheme name="JHL">
      <a:dk1>
        <a:sysClr val="windowText" lastClr="000000"/>
      </a:dk1>
      <a:lt1>
        <a:sysClr val="window" lastClr="FFFFFF"/>
      </a:lt1>
      <a:dk2>
        <a:srgbClr val="CF073B"/>
      </a:dk2>
      <a:lt2>
        <a:srgbClr val="EEECE1"/>
      </a:lt2>
      <a:accent1>
        <a:srgbClr val="CF073B"/>
      </a:accent1>
      <a:accent2>
        <a:srgbClr val="F68535"/>
      </a:accent2>
      <a:accent3>
        <a:srgbClr val="4F81BD"/>
      </a:accent3>
      <a:accent4>
        <a:srgbClr val="9BBB59"/>
      </a:accent4>
      <a:accent5>
        <a:srgbClr val="8064A2"/>
      </a:accent5>
      <a:accent6>
        <a:srgbClr val="BFBFBF"/>
      </a:accent6>
      <a:hlink>
        <a:srgbClr val="0000FF"/>
      </a:hlink>
      <a:folHlink>
        <a:srgbClr val="800080"/>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3277</Characters>
  <Application>Microsoft Office Word</Application>
  <DocSecurity>8</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Palkia Minna</dc:creator>
  <cp:lastModifiedBy>Gunnelius Tua</cp:lastModifiedBy>
  <cp:revision>2</cp:revision>
  <cp:lastPrinted>2020-11-30T11:25:00Z</cp:lastPrinted>
  <dcterms:created xsi:type="dcterms:W3CDTF">2023-04-06T12:09:00Z</dcterms:created>
  <dcterms:modified xsi:type="dcterms:W3CDTF">2023-04-06T12:09:00Z</dcterms:modified>
</cp:coreProperties>
</file>